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4743D" w14:textId="4CC15EC3" w:rsidR="00267C99" w:rsidRPr="00F03CB3" w:rsidRDefault="00267C99" w:rsidP="00267C99">
      <w:pPr>
        <w:rPr>
          <w:lang w:val="nn-NO"/>
        </w:rPr>
      </w:pPr>
      <w:r w:rsidRPr="00F03CB3">
        <w:rPr>
          <w:b/>
          <w:bCs/>
          <w:lang w:val="nn-NO"/>
        </w:rPr>
        <w:t xml:space="preserve">Forskrift om </w:t>
      </w:r>
      <w:r w:rsidR="00603B56">
        <w:rPr>
          <w:b/>
          <w:bCs/>
          <w:lang w:val="nn-NO"/>
        </w:rPr>
        <w:t>ordens</w:t>
      </w:r>
      <w:r w:rsidR="003F33FC">
        <w:rPr>
          <w:b/>
          <w:bCs/>
          <w:lang w:val="nn-NO"/>
        </w:rPr>
        <w:t xml:space="preserve">reglar </w:t>
      </w:r>
      <w:r w:rsidRPr="00F03CB3">
        <w:rPr>
          <w:b/>
          <w:bCs/>
          <w:lang w:val="nn-NO"/>
        </w:rPr>
        <w:t>for Valle vaksenopplæring</w:t>
      </w:r>
      <w:r w:rsidRPr="00F03CB3">
        <w:rPr>
          <w:lang w:val="nn-NO"/>
        </w:rPr>
        <w:br/>
      </w:r>
      <w:r w:rsidRPr="00F03CB3">
        <w:rPr>
          <w:b/>
          <w:bCs/>
          <w:lang w:val="nn-NO"/>
        </w:rPr>
        <w:t>Dato:</w:t>
      </w:r>
      <w:r w:rsidRPr="00F03CB3">
        <w:rPr>
          <w:lang w:val="nn-NO"/>
        </w:rPr>
        <w:t xml:space="preserve"> </w:t>
      </w:r>
      <w:r w:rsidR="0033364F">
        <w:rPr>
          <w:lang w:val="nn-NO"/>
        </w:rPr>
        <w:t>14.08.25</w:t>
      </w:r>
      <w:r w:rsidRPr="00F03CB3">
        <w:rPr>
          <w:lang w:val="nn-NO"/>
        </w:rPr>
        <w:br/>
      </w:r>
      <w:r w:rsidRPr="00F03CB3">
        <w:rPr>
          <w:b/>
          <w:bCs/>
          <w:lang w:val="nn-NO"/>
        </w:rPr>
        <w:t>Iverksetjing:</w:t>
      </w:r>
      <w:r w:rsidRPr="00F03CB3">
        <w:rPr>
          <w:lang w:val="nn-NO"/>
        </w:rPr>
        <w:t xml:space="preserve"> </w:t>
      </w:r>
      <w:r w:rsidR="0033364F">
        <w:rPr>
          <w:lang w:val="nn-NO"/>
        </w:rPr>
        <w:t>14.08.25</w:t>
      </w:r>
      <w:r w:rsidRPr="00F03CB3">
        <w:rPr>
          <w:lang w:val="nn-NO"/>
        </w:rPr>
        <w:br/>
      </w:r>
      <w:r w:rsidRPr="00F03CB3">
        <w:rPr>
          <w:b/>
          <w:bCs/>
          <w:lang w:val="nn-NO"/>
        </w:rPr>
        <w:t>Gjeld for:</w:t>
      </w:r>
      <w:r w:rsidRPr="00F03CB3">
        <w:rPr>
          <w:lang w:val="nn-NO"/>
        </w:rPr>
        <w:t xml:space="preserve"> Valle kommune, Agder</w:t>
      </w:r>
      <w:r w:rsidRPr="00F03CB3">
        <w:rPr>
          <w:lang w:val="nn-NO"/>
        </w:rPr>
        <w:br/>
      </w:r>
      <w:r w:rsidRPr="00F03CB3">
        <w:rPr>
          <w:b/>
          <w:bCs/>
          <w:lang w:val="nn-NO"/>
        </w:rPr>
        <w:t>Heimel:</w:t>
      </w:r>
      <w:r w:rsidRPr="00F03CB3">
        <w:rPr>
          <w:lang w:val="nn-NO"/>
        </w:rPr>
        <w:t xml:space="preserve"> </w:t>
      </w:r>
      <w:hyperlink r:id="rId5" w:history="1">
        <w:r w:rsidR="00BF17AC" w:rsidRPr="00F03CB3">
          <w:rPr>
            <w:rStyle w:val="Hyperkobling"/>
            <w:lang w:val="nn-NO"/>
          </w:rPr>
          <w:t>LOV-2023-06-09-30-§20-3</w:t>
        </w:r>
      </w:hyperlink>
      <w:r w:rsidRPr="00F03CB3">
        <w:rPr>
          <w:lang w:val="nn-NO"/>
        </w:rPr>
        <w:br/>
      </w:r>
      <w:r w:rsidRPr="00F03CB3">
        <w:rPr>
          <w:b/>
          <w:bCs/>
          <w:lang w:val="nn-NO"/>
        </w:rPr>
        <w:t>Kunngjort:</w:t>
      </w:r>
      <w:r w:rsidRPr="00F03CB3">
        <w:rPr>
          <w:lang w:val="nn-NO"/>
        </w:rPr>
        <w:t xml:space="preserve"> </w:t>
      </w:r>
      <w:r w:rsidR="0033364F">
        <w:rPr>
          <w:lang w:val="nn-NO"/>
        </w:rPr>
        <w:t>14.04.25</w:t>
      </w:r>
    </w:p>
    <w:p w14:paraId="6D1C47FC" w14:textId="77777777" w:rsidR="00267C99" w:rsidRPr="00F03CB3" w:rsidRDefault="00000000" w:rsidP="00267C99">
      <w:pPr>
        <w:rPr>
          <w:lang w:val="nn-NO"/>
        </w:rPr>
      </w:pPr>
      <w:r>
        <w:rPr>
          <w:lang w:val="nn-NO"/>
        </w:rPr>
        <w:pict w14:anchorId="7415F5C6">
          <v:rect id="_x0000_i1025" style="width:0;height:1.5pt" o:hralign="center" o:hrstd="t" o:hr="t" fillcolor="#a0a0a0" stroked="f"/>
        </w:pict>
      </w:r>
    </w:p>
    <w:p w14:paraId="71028A40" w14:textId="54A01079" w:rsidR="00267C99" w:rsidRPr="00F03CB3" w:rsidRDefault="00267C99" w:rsidP="00267C99">
      <w:pPr>
        <w:rPr>
          <w:lang w:val="nn-NO"/>
        </w:rPr>
      </w:pPr>
      <w:r w:rsidRPr="00F03CB3">
        <w:rPr>
          <w:b/>
          <w:bCs/>
          <w:lang w:val="nn-NO"/>
        </w:rPr>
        <w:t>Heimel:</w:t>
      </w:r>
      <w:r w:rsidRPr="00F03CB3">
        <w:rPr>
          <w:lang w:val="nn-NO"/>
        </w:rPr>
        <w:t xml:space="preserve"> Fastsett av </w:t>
      </w:r>
      <w:r w:rsidR="00D652B7">
        <w:rPr>
          <w:lang w:val="nn-NO"/>
        </w:rPr>
        <w:t>levekårsutvalet XX</w:t>
      </w:r>
      <w:r w:rsidRPr="00F03CB3">
        <w:rPr>
          <w:lang w:val="nn-NO"/>
        </w:rPr>
        <w:t xml:space="preserve"> med heimel i </w:t>
      </w:r>
      <w:hyperlink r:id="rId6" w:history="1">
        <w:r w:rsidR="00AE47BB" w:rsidRPr="00F03CB3">
          <w:rPr>
            <w:rStyle w:val="Hyperkobling"/>
            <w:lang w:val="nn-NO"/>
          </w:rPr>
          <w:t>lov 9. juni 2023 nr. 30 om grunnskoleopplæringa og den vidaregåande opplæringa (opplæringslova) § 20-3</w:t>
        </w:r>
      </w:hyperlink>
      <w:r w:rsidR="001E685D">
        <w:rPr>
          <w:lang w:val="nn-NO"/>
        </w:rPr>
        <w:t>.</w:t>
      </w:r>
    </w:p>
    <w:p w14:paraId="097EB543" w14:textId="77777777" w:rsidR="00267C99" w:rsidRPr="00F03CB3" w:rsidRDefault="00267C99" w:rsidP="00267C99">
      <w:pPr>
        <w:rPr>
          <w:b/>
          <w:bCs/>
          <w:lang w:val="nn-NO"/>
        </w:rPr>
      </w:pPr>
      <w:r w:rsidRPr="00F03CB3">
        <w:rPr>
          <w:b/>
          <w:bCs/>
          <w:lang w:val="nn-NO"/>
        </w:rPr>
        <w:t>§ 1. Føremål</w:t>
      </w:r>
    </w:p>
    <w:p w14:paraId="5CFC7021" w14:textId="0CA31BC0" w:rsidR="00267C99" w:rsidRPr="00F03CB3" w:rsidRDefault="00267C99" w:rsidP="00267C99">
      <w:pPr>
        <w:rPr>
          <w:lang w:val="nn-NO"/>
        </w:rPr>
      </w:pPr>
      <w:r w:rsidRPr="00F03CB3">
        <w:rPr>
          <w:lang w:val="nn-NO"/>
        </w:rPr>
        <w:t xml:space="preserve">Alle ved Valle vaksenopplæring skal kjenne seg velkomne og inkluderte, og er forplikta til å følgje </w:t>
      </w:r>
      <w:r w:rsidR="00603B56">
        <w:rPr>
          <w:lang w:val="nn-NO"/>
        </w:rPr>
        <w:t>ordens</w:t>
      </w:r>
      <w:r w:rsidR="003F33FC">
        <w:rPr>
          <w:lang w:val="nn-NO"/>
        </w:rPr>
        <w:t>reglane</w:t>
      </w:r>
      <w:r w:rsidRPr="00F03CB3">
        <w:rPr>
          <w:lang w:val="nn-NO"/>
        </w:rPr>
        <w:t>. Skulen har nulltoleranse mot mobbing, vald</w:t>
      </w:r>
      <w:r w:rsidR="00603B56">
        <w:rPr>
          <w:lang w:val="nn-NO"/>
        </w:rPr>
        <w:t xml:space="preserve"> og</w:t>
      </w:r>
      <w:r w:rsidRPr="00F03CB3">
        <w:rPr>
          <w:lang w:val="nn-NO"/>
        </w:rPr>
        <w:t xml:space="preserve"> diskriminering </w:t>
      </w:r>
      <w:r w:rsidR="00005C94" w:rsidRPr="00F03CB3">
        <w:rPr>
          <w:lang w:val="nn-NO"/>
        </w:rPr>
        <w:t>(</w:t>
      </w:r>
      <w:hyperlink r:id="rId7" w:anchor="KAPITTEL_2" w:history="1">
        <w:r w:rsidR="00005C94" w:rsidRPr="00F03CB3">
          <w:rPr>
            <w:rStyle w:val="Hyperkobling"/>
            <w:lang w:val="nn-NO"/>
          </w:rPr>
          <w:t>likestillings- og diskrimineringsloven kap. 2</w:t>
        </w:r>
      </w:hyperlink>
      <w:r w:rsidR="00005C94" w:rsidRPr="00F03CB3">
        <w:rPr>
          <w:lang w:val="nn-NO"/>
        </w:rPr>
        <w:t>)</w:t>
      </w:r>
      <w:r w:rsidR="00B7115D" w:rsidRPr="00F03CB3">
        <w:rPr>
          <w:lang w:val="nn-NO"/>
        </w:rPr>
        <w:t>.</w:t>
      </w:r>
      <w:r w:rsidRPr="00F03CB3">
        <w:rPr>
          <w:lang w:val="nn-NO"/>
        </w:rPr>
        <w:t xml:space="preserve"> </w:t>
      </w:r>
      <w:r w:rsidR="00321B33">
        <w:rPr>
          <w:lang w:val="nn-NO"/>
        </w:rPr>
        <w:t>Ordens</w:t>
      </w:r>
      <w:r w:rsidRPr="00F03CB3">
        <w:rPr>
          <w:lang w:val="nn-NO"/>
        </w:rPr>
        <w:t xml:space="preserve">reglane skal bidra til at deltakarane har eit trygt og godt læringsmiljø </w:t>
      </w:r>
      <w:r w:rsidR="00E13EB2" w:rsidRPr="00F03CB3">
        <w:rPr>
          <w:lang w:val="nn-NO"/>
        </w:rPr>
        <w:t>(</w:t>
      </w:r>
      <w:hyperlink r:id="rId8" w:history="1">
        <w:r w:rsidR="00E13EB2" w:rsidRPr="00F03CB3">
          <w:rPr>
            <w:rStyle w:val="Hyperkobling"/>
            <w:lang w:val="nn-NO"/>
          </w:rPr>
          <w:t>opplæringslova § 20-2</w:t>
        </w:r>
      </w:hyperlink>
      <w:r w:rsidR="00E13EB2" w:rsidRPr="00F03CB3">
        <w:rPr>
          <w:lang w:val="nn-NO"/>
        </w:rPr>
        <w:t>).</w:t>
      </w:r>
    </w:p>
    <w:p w14:paraId="5B6682F2" w14:textId="77777777" w:rsidR="00267C99" w:rsidRPr="00F03CB3" w:rsidRDefault="00267C99" w:rsidP="00267C99">
      <w:pPr>
        <w:rPr>
          <w:b/>
          <w:bCs/>
          <w:lang w:val="nn-NO"/>
        </w:rPr>
      </w:pPr>
      <w:r w:rsidRPr="00F03CB3">
        <w:rPr>
          <w:b/>
          <w:bCs/>
          <w:lang w:val="nn-NO"/>
        </w:rPr>
        <w:t>§ 2. Verkeområde</w:t>
      </w:r>
    </w:p>
    <w:p w14:paraId="06BA5968" w14:textId="31E25BCB" w:rsidR="00267C99" w:rsidRPr="00F03CB3" w:rsidRDefault="00321B33" w:rsidP="00267C99">
      <w:pPr>
        <w:rPr>
          <w:lang w:val="nn-NO"/>
        </w:rPr>
      </w:pPr>
      <w:r>
        <w:rPr>
          <w:lang w:val="nn-NO"/>
        </w:rPr>
        <w:t>Ordens</w:t>
      </w:r>
      <w:r w:rsidR="00267C99" w:rsidRPr="00F03CB3">
        <w:rPr>
          <w:lang w:val="nn-NO"/>
        </w:rPr>
        <w:t xml:space="preserve">reglane gjeld for alle </w:t>
      </w:r>
      <w:r w:rsidR="006C7351" w:rsidRPr="00F03CB3">
        <w:rPr>
          <w:lang w:val="nn-NO"/>
        </w:rPr>
        <w:t>på</w:t>
      </w:r>
      <w:r w:rsidR="00267C99" w:rsidRPr="00F03CB3">
        <w:rPr>
          <w:lang w:val="nn-NO"/>
        </w:rPr>
        <w:t xml:space="preserve"> Valle vaksenopplæring. </w:t>
      </w:r>
      <w:r>
        <w:rPr>
          <w:lang w:val="nn-NO"/>
        </w:rPr>
        <w:t>Ordensr</w:t>
      </w:r>
      <w:r w:rsidR="00267C99" w:rsidRPr="00F03CB3">
        <w:rPr>
          <w:lang w:val="nn-NO"/>
        </w:rPr>
        <w:t>eglane gjeld på opplæringsstaden sitt område i undervisningstida, samt for åtferd utanfor undervisningstida dersom den har nær tilknyting til opplæringsstaden eller -situasjonen. Dei gjeld òg ved bruk av skulen sine digitale verktøy.</w:t>
      </w:r>
    </w:p>
    <w:p w14:paraId="360495F1" w14:textId="77777777" w:rsidR="00267C99" w:rsidRPr="00F03CB3" w:rsidRDefault="00267C99" w:rsidP="00267C99">
      <w:pPr>
        <w:rPr>
          <w:b/>
          <w:bCs/>
          <w:lang w:val="nn-NO"/>
        </w:rPr>
      </w:pPr>
      <w:r w:rsidRPr="00F03CB3">
        <w:rPr>
          <w:b/>
          <w:bCs/>
          <w:lang w:val="nn-NO"/>
        </w:rPr>
        <w:t>§ 3. Rettar og plikter</w:t>
      </w:r>
    </w:p>
    <w:p w14:paraId="68F90A00" w14:textId="77777777" w:rsidR="00267C99" w:rsidRPr="00F03CB3" w:rsidRDefault="00267C99" w:rsidP="00267C99">
      <w:pPr>
        <w:rPr>
          <w:lang w:val="nn-NO"/>
        </w:rPr>
      </w:pPr>
      <w:r w:rsidRPr="00F03CB3">
        <w:rPr>
          <w:b/>
          <w:bCs/>
          <w:lang w:val="nn-NO"/>
        </w:rPr>
        <w:t>Deltakarar har rett til:</w:t>
      </w:r>
    </w:p>
    <w:p w14:paraId="35019ED5" w14:textId="4FDE2AF2" w:rsidR="00267C99" w:rsidRPr="00F03CB3" w:rsidRDefault="00267C99" w:rsidP="00267C99">
      <w:pPr>
        <w:numPr>
          <w:ilvl w:val="0"/>
          <w:numId w:val="1"/>
        </w:numPr>
        <w:rPr>
          <w:lang w:val="nn-NO"/>
        </w:rPr>
      </w:pPr>
      <w:r w:rsidRPr="00F03CB3">
        <w:rPr>
          <w:lang w:val="nn-NO"/>
        </w:rPr>
        <w:t xml:space="preserve">Eit trygt og godt læringsmiljø </w:t>
      </w:r>
      <w:r w:rsidR="00A013B1" w:rsidRPr="00F03CB3">
        <w:rPr>
          <w:lang w:val="nn-NO"/>
        </w:rPr>
        <w:t>(</w:t>
      </w:r>
      <w:hyperlink r:id="rId9" w:history="1">
        <w:r w:rsidR="00A013B1" w:rsidRPr="00F03CB3">
          <w:rPr>
            <w:rStyle w:val="Hyperkobling"/>
            <w:lang w:val="nn-NO"/>
          </w:rPr>
          <w:t>opplæringslova § 20-2</w:t>
        </w:r>
      </w:hyperlink>
      <w:r w:rsidR="00A013B1" w:rsidRPr="00F03CB3">
        <w:rPr>
          <w:lang w:val="nn-NO"/>
        </w:rPr>
        <w:t>).</w:t>
      </w:r>
    </w:p>
    <w:p w14:paraId="1A371C62" w14:textId="1B97A3C9" w:rsidR="00267C99" w:rsidRPr="00F03CB3" w:rsidRDefault="00267C99" w:rsidP="00267C99">
      <w:pPr>
        <w:numPr>
          <w:ilvl w:val="0"/>
          <w:numId w:val="1"/>
        </w:numPr>
        <w:rPr>
          <w:lang w:val="nn-NO"/>
        </w:rPr>
      </w:pPr>
      <w:r w:rsidRPr="00F03CB3">
        <w:rPr>
          <w:lang w:val="nn-NO"/>
        </w:rPr>
        <w:t xml:space="preserve">Å medverke i saker som gjeld dei </w:t>
      </w:r>
      <w:r w:rsidR="00EF7896" w:rsidRPr="00F03CB3">
        <w:rPr>
          <w:lang w:val="nn-NO"/>
        </w:rPr>
        <w:t>(</w:t>
      </w:r>
      <w:hyperlink r:id="rId10" w:history="1">
        <w:r w:rsidR="00EF7896" w:rsidRPr="00F03CB3">
          <w:rPr>
            <w:rStyle w:val="Hyperkobling"/>
            <w:lang w:val="nn-NO"/>
          </w:rPr>
          <w:t>opplæringslova § 20-1</w:t>
        </w:r>
      </w:hyperlink>
      <w:r w:rsidR="00EF7896" w:rsidRPr="00F03CB3">
        <w:rPr>
          <w:lang w:val="nn-NO"/>
        </w:rPr>
        <w:t>).</w:t>
      </w:r>
    </w:p>
    <w:p w14:paraId="4F48AE9F" w14:textId="189BD538" w:rsidR="00267C99" w:rsidRPr="00F03CB3" w:rsidRDefault="00267C99" w:rsidP="00482C8C">
      <w:pPr>
        <w:numPr>
          <w:ilvl w:val="0"/>
          <w:numId w:val="1"/>
        </w:numPr>
        <w:rPr>
          <w:lang w:val="nn-NO"/>
        </w:rPr>
      </w:pPr>
      <w:r w:rsidRPr="00F03CB3">
        <w:rPr>
          <w:lang w:val="nn-NO"/>
        </w:rPr>
        <w:t>Å bli behandla på ein ordentleg måte og vist respekt</w:t>
      </w:r>
      <w:r w:rsidR="004A32AD" w:rsidRPr="00F03CB3">
        <w:rPr>
          <w:lang w:val="nn-NO"/>
        </w:rPr>
        <w:t xml:space="preserve"> (</w:t>
      </w:r>
      <w:hyperlink r:id="rId11" w:anchor="KAPITTEL_2" w:history="1">
        <w:r w:rsidR="004A32AD" w:rsidRPr="00F03CB3">
          <w:rPr>
            <w:rStyle w:val="Hyperkobling"/>
            <w:lang w:val="nn-NO"/>
          </w:rPr>
          <w:t>likestillings- og diskrimineringslove</w:t>
        </w:r>
        <w:r w:rsidR="007E0417" w:rsidRPr="00F03CB3">
          <w:rPr>
            <w:rStyle w:val="Hyperkobling"/>
            <w:lang w:val="nn-NO"/>
          </w:rPr>
          <w:t>n kap. 2</w:t>
        </w:r>
      </w:hyperlink>
      <w:r w:rsidR="004A32AD" w:rsidRPr="00F03CB3">
        <w:rPr>
          <w:lang w:val="nn-NO"/>
        </w:rPr>
        <w:t>)</w:t>
      </w:r>
      <w:r w:rsidR="00EE7001">
        <w:rPr>
          <w:lang w:val="nn-NO"/>
        </w:rPr>
        <w:t>.</w:t>
      </w:r>
    </w:p>
    <w:p w14:paraId="325FED7E" w14:textId="3581655F" w:rsidR="00267C99" w:rsidRPr="00F03CB3" w:rsidRDefault="00267C99" w:rsidP="00267C99">
      <w:pPr>
        <w:rPr>
          <w:lang w:val="nn-NO"/>
        </w:rPr>
      </w:pPr>
      <w:r w:rsidRPr="00F03CB3">
        <w:rPr>
          <w:b/>
          <w:bCs/>
          <w:lang w:val="nn-NO"/>
        </w:rPr>
        <w:t>Deltakara</w:t>
      </w:r>
      <w:r w:rsidR="00F03CB3" w:rsidRPr="00F03CB3">
        <w:rPr>
          <w:b/>
          <w:bCs/>
          <w:lang w:val="nn-NO"/>
        </w:rPr>
        <w:t>r</w:t>
      </w:r>
      <w:r w:rsidRPr="00F03CB3">
        <w:rPr>
          <w:b/>
          <w:bCs/>
          <w:lang w:val="nn-NO"/>
        </w:rPr>
        <w:t xml:space="preserve"> har plikt til:</w:t>
      </w:r>
    </w:p>
    <w:p w14:paraId="2526CB8C" w14:textId="2D20E1AE" w:rsidR="00267C99" w:rsidRPr="00F03CB3" w:rsidRDefault="00267C99" w:rsidP="00267C99">
      <w:pPr>
        <w:numPr>
          <w:ilvl w:val="0"/>
          <w:numId w:val="2"/>
        </w:numPr>
        <w:rPr>
          <w:lang w:val="nn-NO"/>
        </w:rPr>
      </w:pPr>
      <w:r w:rsidRPr="00F03CB3">
        <w:rPr>
          <w:lang w:val="nn-NO"/>
        </w:rPr>
        <w:t>Møte opp til undervisning</w:t>
      </w:r>
      <w:r w:rsidR="009C0029" w:rsidRPr="00F03CB3">
        <w:rPr>
          <w:lang w:val="nn-NO"/>
        </w:rPr>
        <w:t xml:space="preserve"> og delta aktivt</w:t>
      </w:r>
      <w:r w:rsidRPr="00F03CB3">
        <w:rPr>
          <w:lang w:val="nn-NO"/>
        </w:rPr>
        <w:t xml:space="preserve"> </w:t>
      </w:r>
      <w:r w:rsidR="00633AB5" w:rsidRPr="00F03CB3">
        <w:rPr>
          <w:lang w:val="nn-NO"/>
        </w:rPr>
        <w:t>(</w:t>
      </w:r>
      <w:hyperlink r:id="rId12" w:history="1">
        <w:r w:rsidR="00633AB5" w:rsidRPr="00F03CB3">
          <w:rPr>
            <w:rStyle w:val="Hyperkobling"/>
            <w:lang w:val="nn-NO"/>
          </w:rPr>
          <w:t>opplæringslova § 18-11</w:t>
        </w:r>
      </w:hyperlink>
      <w:r w:rsidR="00633AB5" w:rsidRPr="00F03CB3">
        <w:rPr>
          <w:lang w:val="nn-NO"/>
        </w:rPr>
        <w:t>).</w:t>
      </w:r>
    </w:p>
    <w:p w14:paraId="5C5B8C5B" w14:textId="77777777" w:rsidR="00267C99" w:rsidRPr="00F03CB3" w:rsidRDefault="00267C99" w:rsidP="00267C99">
      <w:pPr>
        <w:numPr>
          <w:ilvl w:val="0"/>
          <w:numId w:val="2"/>
        </w:numPr>
        <w:rPr>
          <w:lang w:val="nn-NO"/>
        </w:rPr>
      </w:pPr>
      <w:r w:rsidRPr="00F03CB3">
        <w:rPr>
          <w:lang w:val="nn-NO"/>
        </w:rPr>
        <w:t>Ha med nødvendig utstyr, som PC, lader, hovudtelefonar og lærebøker.</w:t>
      </w:r>
    </w:p>
    <w:p w14:paraId="3F245860" w14:textId="77777777" w:rsidR="00267C99" w:rsidRPr="00F03CB3" w:rsidRDefault="00267C99" w:rsidP="00267C99">
      <w:pPr>
        <w:numPr>
          <w:ilvl w:val="0"/>
          <w:numId w:val="2"/>
        </w:numPr>
        <w:rPr>
          <w:lang w:val="nn-NO"/>
        </w:rPr>
      </w:pPr>
      <w:r w:rsidRPr="00F03CB3">
        <w:rPr>
          <w:lang w:val="nn-NO"/>
        </w:rPr>
        <w:t>Møte presist til undervisning.</w:t>
      </w:r>
    </w:p>
    <w:p w14:paraId="0CAD423B" w14:textId="77777777" w:rsidR="00267C99" w:rsidRPr="00F03CB3" w:rsidRDefault="00267C99" w:rsidP="00267C99">
      <w:pPr>
        <w:numPr>
          <w:ilvl w:val="0"/>
          <w:numId w:val="2"/>
        </w:numPr>
        <w:rPr>
          <w:lang w:val="nn-NO"/>
        </w:rPr>
      </w:pPr>
      <w:r w:rsidRPr="00F03CB3">
        <w:rPr>
          <w:lang w:val="nn-NO"/>
        </w:rPr>
        <w:t>Gjere skulearbeid og heimearbeid til rett tid.</w:t>
      </w:r>
    </w:p>
    <w:p w14:paraId="6DD276D2" w14:textId="3C6DB77B" w:rsidR="00267C99" w:rsidRPr="00F03CB3" w:rsidRDefault="001A373B" w:rsidP="00267C99">
      <w:pPr>
        <w:numPr>
          <w:ilvl w:val="0"/>
          <w:numId w:val="2"/>
        </w:numPr>
        <w:rPr>
          <w:lang w:val="nn-NO"/>
        </w:rPr>
      </w:pPr>
      <w:r w:rsidRPr="001A373B">
        <w:rPr>
          <w:lang w:val="nn-NO"/>
        </w:rPr>
        <w:t>Meld frå ved fråv</w:t>
      </w:r>
      <w:r w:rsidR="00300184">
        <w:rPr>
          <w:lang w:val="nn-NO"/>
        </w:rPr>
        <w:t>æ</w:t>
      </w:r>
      <w:r w:rsidRPr="001A373B">
        <w:rPr>
          <w:lang w:val="nn-NO"/>
        </w:rPr>
        <w:t>r</w:t>
      </w:r>
      <w:r>
        <w:rPr>
          <w:lang w:val="nn-NO"/>
        </w:rPr>
        <w:t>.</w:t>
      </w:r>
    </w:p>
    <w:p w14:paraId="3E2548A1" w14:textId="44DCC0AE" w:rsidR="00267C99" w:rsidRPr="00F03CB3" w:rsidRDefault="00267C99" w:rsidP="00267C99">
      <w:pPr>
        <w:numPr>
          <w:ilvl w:val="0"/>
          <w:numId w:val="2"/>
        </w:numPr>
        <w:rPr>
          <w:lang w:val="nn-NO"/>
        </w:rPr>
      </w:pPr>
      <w:r w:rsidRPr="00F03CB3">
        <w:rPr>
          <w:lang w:val="nn-NO"/>
        </w:rPr>
        <w:t xml:space="preserve">Deltakarar på introduksjonsprogrammet følgjer reglane for fråvær </w:t>
      </w:r>
      <w:r w:rsidR="000B6693" w:rsidRPr="00F03CB3">
        <w:rPr>
          <w:lang w:val="nn-NO"/>
        </w:rPr>
        <w:t>(</w:t>
      </w:r>
      <w:proofErr w:type="spellStart"/>
      <w:r w:rsidR="000B6693">
        <w:fldChar w:fldCharType="begin"/>
      </w:r>
      <w:r w:rsidR="000B6693" w:rsidRPr="00300184">
        <w:rPr>
          <w:lang w:val="nn-NO"/>
        </w:rPr>
        <w:instrText>HYPERLINK "https://lovdata.no/forskrift/2020-12-15-2912/kap3"</w:instrText>
      </w:r>
      <w:r w:rsidR="000B6693">
        <w:fldChar w:fldCharType="separate"/>
      </w:r>
      <w:r w:rsidR="000B6693" w:rsidRPr="00F03CB3">
        <w:rPr>
          <w:rStyle w:val="Hyperkobling"/>
          <w:lang w:val="nn-NO"/>
        </w:rPr>
        <w:t>integreringsforskriften</w:t>
      </w:r>
      <w:proofErr w:type="spellEnd"/>
      <w:r w:rsidR="000B6693" w:rsidRPr="00F03CB3">
        <w:rPr>
          <w:rStyle w:val="Hyperkobling"/>
          <w:lang w:val="nn-NO"/>
        </w:rPr>
        <w:t xml:space="preserve"> kap. 3</w:t>
      </w:r>
      <w:r w:rsidR="000B6693">
        <w:fldChar w:fldCharType="end"/>
      </w:r>
      <w:r w:rsidR="000B6693" w:rsidRPr="00F03CB3">
        <w:rPr>
          <w:lang w:val="nn-NO"/>
        </w:rPr>
        <w:t>).</w:t>
      </w:r>
    </w:p>
    <w:p w14:paraId="37602985" w14:textId="0E5EE6A7" w:rsidR="00267C99" w:rsidRPr="00F03CB3" w:rsidRDefault="00267C99" w:rsidP="00267C99">
      <w:pPr>
        <w:numPr>
          <w:ilvl w:val="0"/>
          <w:numId w:val="2"/>
        </w:numPr>
        <w:rPr>
          <w:lang w:val="nn-NO"/>
        </w:rPr>
      </w:pPr>
      <w:r w:rsidRPr="00F03CB3">
        <w:rPr>
          <w:lang w:val="nn-NO"/>
        </w:rPr>
        <w:t xml:space="preserve">Deltakarar på introduksjonsprogrammet følgjer reglane for permisjon </w:t>
      </w:r>
      <w:r w:rsidR="007709A6" w:rsidRPr="00F03CB3">
        <w:rPr>
          <w:lang w:val="nn-NO"/>
        </w:rPr>
        <w:t>(</w:t>
      </w:r>
      <w:proofErr w:type="spellStart"/>
      <w:r w:rsidR="007709A6">
        <w:fldChar w:fldCharType="begin"/>
      </w:r>
      <w:r w:rsidR="007709A6">
        <w:instrText>HYPERLINK "https://lovdata.no/forskrift/2020-12-15-2912/kap4"</w:instrText>
      </w:r>
      <w:r w:rsidR="007709A6">
        <w:fldChar w:fldCharType="separate"/>
      </w:r>
      <w:r w:rsidR="007709A6" w:rsidRPr="00F03CB3">
        <w:rPr>
          <w:rStyle w:val="Hyperkobling"/>
          <w:lang w:val="nn-NO"/>
        </w:rPr>
        <w:t>integreringsforskriften</w:t>
      </w:r>
      <w:proofErr w:type="spellEnd"/>
      <w:r w:rsidR="007709A6" w:rsidRPr="00F03CB3">
        <w:rPr>
          <w:rStyle w:val="Hyperkobling"/>
          <w:lang w:val="nn-NO"/>
        </w:rPr>
        <w:t xml:space="preserve"> kap. 4</w:t>
      </w:r>
      <w:r w:rsidR="007709A6">
        <w:fldChar w:fldCharType="end"/>
      </w:r>
      <w:r w:rsidR="007709A6" w:rsidRPr="00F03CB3">
        <w:rPr>
          <w:lang w:val="nn-NO"/>
        </w:rPr>
        <w:t>).</w:t>
      </w:r>
    </w:p>
    <w:p w14:paraId="7F25B5C5" w14:textId="56B033FF" w:rsidR="00267C99" w:rsidRPr="00F03CB3" w:rsidRDefault="00964FC6" w:rsidP="00267C99">
      <w:pPr>
        <w:numPr>
          <w:ilvl w:val="0"/>
          <w:numId w:val="2"/>
        </w:numPr>
        <w:rPr>
          <w:lang w:val="nn-NO"/>
        </w:rPr>
      </w:pPr>
      <w:r>
        <w:rPr>
          <w:lang w:val="nn-NO"/>
        </w:rPr>
        <w:lastRenderedPageBreak/>
        <w:t>Deltakarar</w:t>
      </w:r>
      <w:r w:rsidR="00267C99" w:rsidRPr="00F03CB3">
        <w:rPr>
          <w:lang w:val="nn-NO"/>
        </w:rPr>
        <w:t xml:space="preserve"> </w:t>
      </w:r>
      <w:r w:rsidR="00897086">
        <w:rPr>
          <w:lang w:val="nn-NO"/>
        </w:rPr>
        <w:t xml:space="preserve">i opplæring i </w:t>
      </w:r>
      <w:r w:rsidR="00897086" w:rsidRPr="00F03CB3">
        <w:rPr>
          <w:lang w:val="nn-NO"/>
        </w:rPr>
        <w:t xml:space="preserve">norsk og samfunnskunnskap </w:t>
      </w:r>
      <w:r w:rsidR="00267C99" w:rsidRPr="00F03CB3">
        <w:rPr>
          <w:lang w:val="nn-NO"/>
        </w:rPr>
        <w:t xml:space="preserve">som ikkje deltek i introduksjonsprogrammet følgjer </w:t>
      </w:r>
      <w:r w:rsidR="00897086">
        <w:rPr>
          <w:lang w:val="nn-NO"/>
        </w:rPr>
        <w:t>regl</w:t>
      </w:r>
      <w:r w:rsidR="009364EB">
        <w:rPr>
          <w:lang w:val="nn-NO"/>
        </w:rPr>
        <w:t>e</w:t>
      </w:r>
      <w:r w:rsidR="00897086">
        <w:rPr>
          <w:lang w:val="nn-NO"/>
        </w:rPr>
        <w:t xml:space="preserve">mentet om </w:t>
      </w:r>
      <w:r w:rsidR="00E4088A">
        <w:rPr>
          <w:lang w:val="nn-NO"/>
        </w:rPr>
        <w:t>fråvær og permisjon</w:t>
      </w:r>
      <w:r w:rsidR="00267C99" w:rsidRPr="00F03CB3">
        <w:rPr>
          <w:lang w:val="nn-NO"/>
        </w:rPr>
        <w:t xml:space="preserve"> med nødvendige tilpassingar (</w:t>
      </w:r>
      <w:proofErr w:type="spellStart"/>
      <w:r w:rsidR="00267C99">
        <w:fldChar w:fldCharType="begin"/>
      </w:r>
      <w:r w:rsidR="00267C99" w:rsidRPr="00FD3B8D">
        <w:rPr>
          <w:lang w:val="nn-NO"/>
        </w:rPr>
        <w:instrText>HYPERLINK "https://lovdata.no/dokument/SF/forskrift/2020-12-15-2912" \l "KAPITTEL_7"</w:instrText>
      </w:r>
      <w:r w:rsidR="00267C99">
        <w:fldChar w:fldCharType="separate"/>
      </w:r>
      <w:r w:rsidR="00267C99" w:rsidRPr="00F03CB3">
        <w:rPr>
          <w:rStyle w:val="Hyperkobling"/>
          <w:lang w:val="nn-NO"/>
        </w:rPr>
        <w:t>integreringsforskrift</w:t>
      </w:r>
      <w:r w:rsidR="00FD3B8D">
        <w:rPr>
          <w:rStyle w:val="Hyperkobling"/>
          <w:lang w:val="nn-NO"/>
        </w:rPr>
        <w:t>en</w:t>
      </w:r>
      <w:proofErr w:type="spellEnd"/>
      <w:r w:rsidR="00267C99" w:rsidRPr="00F03CB3">
        <w:rPr>
          <w:rStyle w:val="Hyperkobling"/>
          <w:lang w:val="nn-NO"/>
        </w:rPr>
        <w:t xml:space="preserve"> kap. 7</w:t>
      </w:r>
      <w:r w:rsidR="00267C99">
        <w:fldChar w:fldCharType="end"/>
      </w:r>
      <w:r w:rsidR="00267C99" w:rsidRPr="00F03CB3">
        <w:rPr>
          <w:lang w:val="nn-NO"/>
        </w:rPr>
        <w:t>).</w:t>
      </w:r>
    </w:p>
    <w:p w14:paraId="64BB3A54" w14:textId="55F40BD8" w:rsidR="00267C99" w:rsidRPr="00F03CB3" w:rsidRDefault="00267C99" w:rsidP="00267C99">
      <w:pPr>
        <w:numPr>
          <w:ilvl w:val="0"/>
          <w:numId w:val="2"/>
        </w:numPr>
        <w:rPr>
          <w:lang w:val="nn-NO"/>
        </w:rPr>
      </w:pPr>
      <w:r w:rsidRPr="00F03CB3">
        <w:rPr>
          <w:lang w:val="nn-NO"/>
        </w:rPr>
        <w:t xml:space="preserve">Ved 15 % fråvær i fag/modul må deltakar, i samarbeid med lærar, lage ein plan for korleis halde </w:t>
      </w:r>
      <w:r w:rsidR="005A0526">
        <w:rPr>
          <w:lang w:val="nn-NO"/>
        </w:rPr>
        <w:t xml:space="preserve">fram </w:t>
      </w:r>
      <w:r w:rsidRPr="00F03CB3">
        <w:rPr>
          <w:lang w:val="nn-NO"/>
        </w:rPr>
        <w:t>med opplæringa.</w:t>
      </w:r>
    </w:p>
    <w:p w14:paraId="7DB99AC7" w14:textId="77777777" w:rsidR="00267C99" w:rsidRPr="00F03CB3" w:rsidRDefault="00267C99" w:rsidP="00267C99">
      <w:pPr>
        <w:numPr>
          <w:ilvl w:val="0"/>
          <w:numId w:val="2"/>
        </w:numPr>
        <w:rPr>
          <w:lang w:val="nn-NO"/>
        </w:rPr>
      </w:pPr>
      <w:r w:rsidRPr="00F03CB3">
        <w:rPr>
          <w:lang w:val="nn-NO"/>
        </w:rPr>
        <w:t>Rektor ved Valle vaksenopplæring gjer vedtak om permisjon frå opplæringa etter søknad.</w:t>
      </w:r>
    </w:p>
    <w:p w14:paraId="5473C492" w14:textId="77777777" w:rsidR="00267C99" w:rsidRPr="00F03CB3" w:rsidRDefault="00267C99" w:rsidP="00267C99">
      <w:pPr>
        <w:rPr>
          <w:b/>
          <w:bCs/>
          <w:lang w:val="nn-NO"/>
        </w:rPr>
      </w:pPr>
      <w:r w:rsidRPr="00F03CB3">
        <w:rPr>
          <w:b/>
          <w:bCs/>
          <w:lang w:val="nn-NO"/>
        </w:rPr>
        <w:t>§ 4. Orden og åtferd</w:t>
      </w:r>
    </w:p>
    <w:p w14:paraId="7848EDAD" w14:textId="77777777" w:rsidR="00267C99" w:rsidRPr="00F03CB3" w:rsidRDefault="00267C99" w:rsidP="00267C99">
      <w:pPr>
        <w:rPr>
          <w:lang w:val="nn-NO"/>
        </w:rPr>
      </w:pPr>
      <w:r w:rsidRPr="00F03CB3">
        <w:rPr>
          <w:b/>
          <w:bCs/>
          <w:lang w:val="nn-NO"/>
        </w:rPr>
        <w:t>God orden:</w:t>
      </w:r>
    </w:p>
    <w:p w14:paraId="20D3017B" w14:textId="77777777" w:rsidR="00267C99" w:rsidRPr="00F03CB3" w:rsidRDefault="00267C99" w:rsidP="00267C99">
      <w:pPr>
        <w:numPr>
          <w:ilvl w:val="0"/>
          <w:numId w:val="3"/>
        </w:numPr>
        <w:rPr>
          <w:lang w:val="nn-NO"/>
        </w:rPr>
      </w:pPr>
      <w:r w:rsidRPr="00F03CB3">
        <w:rPr>
          <w:lang w:val="nn-NO"/>
        </w:rPr>
        <w:t>Ete i pausane.</w:t>
      </w:r>
    </w:p>
    <w:p w14:paraId="59EC9A6F" w14:textId="77777777" w:rsidR="00267C99" w:rsidRPr="00F03CB3" w:rsidRDefault="00267C99" w:rsidP="00267C99">
      <w:pPr>
        <w:numPr>
          <w:ilvl w:val="0"/>
          <w:numId w:val="3"/>
        </w:numPr>
        <w:rPr>
          <w:lang w:val="nn-NO"/>
        </w:rPr>
      </w:pPr>
      <w:r w:rsidRPr="00F03CB3">
        <w:rPr>
          <w:lang w:val="nn-NO"/>
        </w:rPr>
        <w:t>Rydde etter seg og kaste søppel.</w:t>
      </w:r>
    </w:p>
    <w:p w14:paraId="64ED6A7D" w14:textId="77777777" w:rsidR="00267C99" w:rsidRPr="00F03CB3" w:rsidRDefault="00267C99" w:rsidP="00267C99">
      <w:pPr>
        <w:numPr>
          <w:ilvl w:val="0"/>
          <w:numId w:val="3"/>
        </w:numPr>
        <w:rPr>
          <w:lang w:val="nn-NO"/>
        </w:rPr>
      </w:pPr>
      <w:r w:rsidRPr="00F03CB3">
        <w:rPr>
          <w:lang w:val="nn-NO"/>
        </w:rPr>
        <w:t>Behandle skulen sine bøker og IKT-utstyr pent.</w:t>
      </w:r>
    </w:p>
    <w:p w14:paraId="031B3945" w14:textId="415A297A" w:rsidR="00267C99" w:rsidRPr="00F03CB3" w:rsidRDefault="00267C99" w:rsidP="00267C99">
      <w:pPr>
        <w:numPr>
          <w:ilvl w:val="0"/>
          <w:numId w:val="3"/>
        </w:numPr>
        <w:rPr>
          <w:lang w:val="nn-NO"/>
        </w:rPr>
      </w:pPr>
      <w:r w:rsidRPr="00F03CB3">
        <w:rPr>
          <w:lang w:val="nn-NO"/>
        </w:rPr>
        <w:t>Ha mobilen på lydlaus og berre bruke han etter avtale med lærar (</w:t>
      </w:r>
      <w:r w:rsidR="00E63507">
        <w:rPr>
          <w:lang w:val="nn-NO"/>
        </w:rPr>
        <w:t xml:space="preserve">Til dømes </w:t>
      </w:r>
      <w:r w:rsidR="004B21AB">
        <w:rPr>
          <w:lang w:val="nn-NO"/>
        </w:rPr>
        <w:t xml:space="preserve">for </w:t>
      </w:r>
      <w:r w:rsidR="003829B9">
        <w:rPr>
          <w:lang w:val="nn-NO"/>
        </w:rPr>
        <w:t>å nytte appar</w:t>
      </w:r>
      <w:r w:rsidR="006A6188">
        <w:rPr>
          <w:lang w:val="nn-NO"/>
        </w:rPr>
        <w:t xml:space="preserve"> og </w:t>
      </w:r>
      <w:r w:rsidR="003829B9">
        <w:rPr>
          <w:lang w:val="nn-NO"/>
        </w:rPr>
        <w:t>omset</w:t>
      </w:r>
      <w:r w:rsidR="00CF7811">
        <w:rPr>
          <w:lang w:val="nn-NO"/>
        </w:rPr>
        <w:t>je</w:t>
      </w:r>
      <w:r w:rsidR="008B223C">
        <w:rPr>
          <w:lang w:val="nn-NO"/>
        </w:rPr>
        <w:t>. I tillegg kan det handle om å</w:t>
      </w:r>
      <w:r w:rsidR="003829B9">
        <w:rPr>
          <w:lang w:val="nn-NO"/>
        </w:rPr>
        <w:t xml:space="preserve"> </w:t>
      </w:r>
      <w:r w:rsidRPr="00F03CB3">
        <w:rPr>
          <w:lang w:val="nn-NO"/>
        </w:rPr>
        <w:t>vere tilgjengeleg for barnehagen/skulen til eigne barn,</w:t>
      </w:r>
      <w:r w:rsidR="008B223C">
        <w:rPr>
          <w:lang w:val="nn-NO"/>
        </w:rPr>
        <w:t xml:space="preserve"> samt</w:t>
      </w:r>
      <w:r w:rsidRPr="00F03CB3">
        <w:rPr>
          <w:lang w:val="nn-NO"/>
        </w:rPr>
        <w:t xml:space="preserve"> </w:t>
      </w:r>
      <w:r w:rsidR="00E63507">
        <w:rPr>
          <w:lang w:val="nn-NO"/>
        </w:rPr>
        <w:t xml:space="preserve">ha </w:t>
      </w:r>
      <w:r w:rsidRPr="00F03CB3">
        <w:rPr>
          <w:lang w:val="nn-NO"/>
        </w:rPr>
        <w:t>kontakt med helsevesenet</w:t>
      </w:r>
      <w:r w:rsidR="00E63507">
        <w:rPr>
          <w:lang w:val="nn-NO"/>
        </w:rPr>
        <w:t xml:space="preserve"> osv.</w:t>
      </w:r>
      <w:r w:rsidR="004B21AB">
        <w:rPr>
          <w:lang w:val="nn-NO"/>
        </w:rPr>
        <w:t>)</w:t>
      </w:r>
      <w:r w:rsidRPr="00F03CB3">
        <w:rPr>
          <w:lang w:val="nn-NO"/>
        </w:rPr>
        <w:t xml:space="preserve"> </w:t>
      </w:r>
    </w:p>
    <w:p w14:paraId="4670C935" w14:textId="77777777" w:rsidR="00267C99" w:rsidRPr="00F03CB3" w:rsidRDefault="00267C99" w:rsidP="00267C99">
      <w:pPr>
        <w:numPr>
          <w:ilvl w:val="0"/>
          <w:numId w:val="3"/>
        </w:numPr>
        <w:rPr>
          <w:lang w:val="nn-NO"/>
        </w:rPr>
      </w:pPr>
      <w:r w:rsidRPr="00F03CB3">
        <w:rPr>
          <w:lang w:val="nn-NO"/>
        </w:rPr>
        <w:t>Bruk av snus og røyk er ikkje tillate på skulen sitt område. Skulen sitt område er alle lokale vi nyttar innandørs og områda rundt bygga. Bruk tilvist plass til røyking.</w:t>
      </w:r>
    </w:p>
    <w:p w14:paraId="6FE3D87C" w14:textId="77777777" w:rsidR="00267C99" w:rsidRPr="00F03CB3" w:rsidRDefault="00267C99" w:rsidP="00267C99">
      <w:pPr>
        <w:rPr>
          <w:lang w:val="nn-NO"/>
        </w:rPr>
      </w:pPr>
      <w:r w:rsidRPr="00F03CB3">
        <w:rPr>
          <w:b/>
          <w:bCs/>
          <w:lang w:val="nn-NO"/>
        </w:rPr>
        <w:t>God åtferd:</w:t>
      </w:r>
    </w:p>
    <w:p w14:paraId="12F502EA" w14:textId="1BFFD89E" w:rsidR="00267C99" w:rsidRPr="00F03CB3" w:rsidRDefault="00267C99" w:rsidP="00267C99">
      <w:pPr>
        <w:numPr>
          <w:ilvl w:val="0"/>
          <w:numId w:val="4"/>
        </w:numPr>
        <w:rPr>
          <w:lang w:val="nn-NO"/>
        </w:rPr>
      </w:pPr>
      <w:r w:rsidRPr="00F03CB3">
        <w:rPr>
          <w:lang w:val="nn-NO"/>
        </w:rPr>
        <w:t>Vi helsar på kvarandre og snakkar hyggeleg til kvarandre.</w:t>
      </w:r>
      <w:r w:rsidR="004A1607" w:rsidRPr="00F03CB3">
        <w:rPr>
          <w:lang w:val="nn-NO"/>
        </w:rPr>
        <w:t xml:space="preserve"> Vi </w:t>
      </w:r>
      <w:r w:rsidR="00C0628E" w:rsidRPr="00F03CB3">
        <w:rPr>
          <w:lang w:val="nn-NO"/>
        </w:rPr>
        <w:t xml:space="preserve">prøver å snakke </w:t>
      </w:r>
      <w:r w:rsidR="00296FE0" w:rsidRPr="00F03CB3">
        <w:rPr>
          <w:lang w:val="nn-NO"/>
        </w:rPr>
        <w:t xml:space="preserve">mest mogleg </w:t>
      </w:r>
      <w:r w:rsidR="00C0628E" w:rsidRPr="00F03CB3">
        <w:rPr>
          <w:lang w:val="nn-NO"/>
        </w:rPr>
        <w:t>på norsk.</w:t>
      </w:r>
    </w:p>
    <w:p w14:paraId="5C7D73D8" w14:textId="77777777" w:rsidR="00267C99" w:rsidRPr="00F03CB3" w:rsidRDefault="00267C99" w:rsidP="00267C99">
      <w:pPr>
        <w:numPr>
          <w:ilvl w:val="0"/>
          <w:numId w:val="4"/>
        </w:numPr>
        <w:rPr>
          <w:lang w:val="nn-NO"/>
        </w:rPr>
      </w:pPr>
      <w:r w:rsidRPr="00F03CB3">
        <w:rPr>
          <w:lang w:val="nn-NO"/>
        </w:rPr>
        <w:t>Vi inkluderer kvarandre.</w:t>
      </w:r>
    </w:p>
    <w:p w14:paraId="53D1FF15" w14:textId="77777777" w:rsidR="00267C99" w:rsidRPr="00F03CB3" w:rsidRDefault="00267C99" w:rsidP="00267C99">
      <w:pPr>
        <w:numPr>
          <w:ilvl w:val="0"/>
          <w:numId w:val="4"/>
        </w:numPr>
        <w:rPr>
          <w:lang w:val="nn-NO"/>
        </w:rPr>
      </w:pPr>
      <w:r w:rsidRPr="00F03CB3">
        <w:rPr>
          <w:lang w:val="nn-NO"/>
        </w:rPr>
        <w:t>Vi gjer vårt beste for at andre skal ha det bra.</w:t>
      </w:r>
    </w:p>
    <w:p w14:paraId="3A33ABC2" w14:textId="77777777" w:rsidR="00267C99" w:rsidRPr="00F03CB3" w:rsidRDefault="00267C99" w:rsidP="00267C99">
      <w:pPr>
        <w:numPr>
          <w:ilvl w:val="0"/>
          <w:numId w:val="4"/>
        </w:numPr>
        <w:rPr>
          <w:lang w:val="nn-NO"/>
        </w:rPr>
      </w:pPr>
      <w:r w:rsidRPr="00F03CB3">
        <w:rPr>
          <w:lang w:val="nn-NO"/>
        </w:rPr>
        <w:t>Vi hjelper kvarandre.</w:t>
      </w:r>
    </w:p>
    <w:p w14:paraId="21BBA159" w14:textId="07264BC2" w:rsidR="00B97DAE" w:rsidRPr="00F03CB3" w:rsidRDefault="00267C99" w:rsidP="00017E86">
      <w:pPr>
        <w:numPr>
          <w:ilvl w:val="0"/>
          <w:numId w:val="4"/>
        </w:numPr>
        <w:rPr>
          <w:lang w:val="nn-NO"/>
        </w:rPr>
      </w:pPr>
      <w:r w:rsidRPr="00F03CB3">
        <w:rPr>
          <w:lang w:val="nn-NO"/>
        </w:rPr>
        <w:t>Vi behandlar alle med respekt. De</w:t>
      </w:r>
      <w:r w:rsidR="00B97DAE" w:rsidRPr="00F03CB3">
        <w:rPr>
          <w:lang w:val="nn-NO"/>
        </w:rPr>
        <w:t xml:space="preserve">t er ikkje lov </w:t>
      </w:r>
      <w:r w:rsidR="00AE0432" w:rsidRPr="00F03CB3">
        <w:rPr>
          <w:lang w:val="nn-NO"/>
        </w:rPr>
        <w:t>å diskriminere</w:t>
      </w:r>
      <w:r w:rsidR="00B97DAE" w:rsidRPr="00F03CB3">
        <w:rPr>
          <w:lang w:val="nn-NO"/>
        </w:rPr>
        <w:t xml:space="preserve"> på grunn av </w:t>
      </w:r>
      <w:r w:rsidRPr="00F03CB3">
        <w:rPr>
          <w:lang w:val="nn-NO"/>
        </w:rPr>
        <w:t>religion, livssyn, kultur, seksuell orientering, etnisk opphav,</w:t>
      </w:r>
      <w:r w:rsidR="00017E86" w:rsidRPr="00F03CB3">
        <w:rPr>
          <w:lang w:val="nn-NO"/>
        </w:rPr>
        <w:t xml:space="preserve"> kjønnsidentitet, kjønnsuttrykk, alder, funksjonsnedsetting, graviditet, permisjon ved fødsel eller adopsjon, omsorgsoppgåv</w:t>
      </w:r>
      <w:r w:rsidR="00F03CB3">
        <w:rPr>
          <w:lang w:val="nn-NO"/>
        </w:rPr>
        <w:t>e</w:t>
      </w:r>
      <w:r w:rsidR="00017E86" w:rsidRPr="00F03CB3">
        <w:rPr>
          <w:lang w:val="nn-NO"/>
        </w:rPr>
        <w:t>r eller kombinasjon</w:t>
      </w:r>
      <w:r w:rsidR="007B10BA" w:rsidRPr="00F03CB3">
        <w:rPr>
          <w:lang w:val="nn-NO"/>
        </w:rPr>
        <w:t>a</w:t>
      </w:r>
      <w:r w:rsidR="00017E86" w:rsidRPr="00F03CB3">
        <w:rPr>
          <w:lang w:val="nn-NO"/>
        </w:rPr>
        <w:t>r av d</w:t>
      </w:r>
      <w:r w:rsidR="007B10BA" w:rsidRPr="00F03CB3">
        <w:rPr>
          <w:lang w:val="nn-NO"/>
        </w:rPr>
        <w:t>e</w:t>
      </w:r>
      <w:r w:rsidR="00017E86" w:rsidRPr="00F03CB3">
        <w:rPr>
          <w:lang w:val="nn-NO"/>
        </w:rPr>
        <w:t xml:space="preserve">sse grunnlaga </w:t>
      </w:r>
      <w:r w:rsidR="00510DBF" w:rsidRPr="00F03CB3">
        <w:rPr>
          <w:lang w:val="nn-NO"/>
        </w:rPr>
        <w:t>(</w:t>
      </w:r>
      <w:hyperlink r:id="rId13" w:anchor="KAPITTEL_2" w:history="1">
        <w:r w:rsidR="00510DBF" w:rsidRPr="00F03CB3">
          <w:rPr>
            <w:rStyle w:val="Hyperkobling"/>
            <w:lang w:val="nn-NO"/>
          </w:rPr>
          <w:t>likestillings- og diskrimineringsloven kap. 2</w:t>
        </w:r>
      </w:hyperlink>
      <w:r w:rsidR="00510DBF" w:rsidRPr="00F03CB3">
        <w:rPr>
          <w:lang w:val="nn-NO"/>
        </w:rPr>
        <w:t>).</w:t>
      </w:r>
    </w:p>
    <w:p w14:paraId="20F4FF89" w14:textId="77777777" w:rsidR="00267C99" w:rsidRPr="00F03CB3" w:rsidRDefault="00267C99" w:rsidP="00267C99">
      <w:pPr>
        <w:numPr>
          <w:ilvl w:val="0"/>
          <w:numId w:val="4"/>
        </w:numPr>
        <w:rPr>
          <w:lang w:val="nn-NO"/>
        </w:rPr>
      </w:pPr>
      <w:r w:rsidRPr="00F03CB3">
        <w:rPr>
          <w:lang w:val="nn-NO"/>
        </w:rPr>
        <w:t>Vi følgjer med i timane og gjer vårt beste for å halde arbeidsro.</w:t>
      </w:r>
    </w:p>
    <w:p w14:paraId="71FC0129" w14:textId="77777777" w:rsidR="00267C99" w:rsidRPr="00F03CB3" w:rsidRDefault="00267C99" w:rsidP="00267C99">
      <w:pPr>
        <w:numPr>
          <w:ilvl w:val="0"/>
          <w:numId w:val="4"/>
        </w:numPr>
        <w:rPr>
          <w:lang w:val="nn-NO"/>
        </w:rPr>
      </w:pPr>
      <w:r w:rsidRPr="00F03CB3">
        <w:rPr>
          <w:lang w:val="nn-NO"/>
        </w:rPr>
        <w:t>Vi følgjer beskjedar frå lærarane.</w:t>
      </w:r>
    </w:p>
    <w:p w14:paraId="6BC56C4A" w14:textId="2F45CB21" w:rsidR="00267C99" w:rsidRPr="00F03CB3" w:rsidRDefault="00267C99" w:rsidP="00267C99">
      <w:pPr>
        <w:numPr>
          <w:ilvl w:val="0"/>
          <w:numId w:val="4"/>
        </w:numPr>
        <w:rPr>
          <w:lang w:val="nn-NO"/>
        </w:rPr>
      </w:pPr>
      <w:r w:rsidRPr="00F03CB3">
        <w:rPr>
          <w:lang w:val="nn-NO"/>
        </w:rPr>
        <w:t>Vi gjer vårt beste</w:t>
      </w:r>
      <w:r w:rsidR="00C33A78">
        <w:rPr>
          <w:lang w:val="nn-NO"/>
        </w:rPr>
        <w:t xml:space="preserve"> fagleg i timane</w:t>
      </w:r>
      <w:r w:rsidRPr="00F03CB3">
        <w:rPr>
          <w:lang w:val="nn-NO"/>
        </w:rPr>
        <w:t>.</w:t>
      </w:r>
    </w:p>
    <w:p w14:paraId="0FD85064" w14:textId="77777777" w:rsidR="00267C99" w:rsidRPr="00F03CB3" w:rsidRDefault="00267C99" w:rsidP="00267C99">
      <w:pPr>
        <w:rPr>
          <w:lang w:val="nn-NO"/>
        </w:rPr>
      </w:pPr>
      <w:r w:rsidRPr="00F03CB3">
        <w:rPr>
          <w:b/>
          <w:bCs/>
          <w:lang w:val="nn-NO"/>
        </w:rPr>
        <w:t>Uakseptabel åtferd:</w:t>
      </w:r>
      <w:r w:rsidRPr="00F03CB3">
        <w:rPr>
          <w:lang w:val="nn-NO"/>
        </w:rPr>
        <w:br/>
        <w:t>Det er forbode å:</w:t>
      </w:r>
    </w:p>
    <w:p w14:paraId="7890C964" w14:textId="6509809F" w:rsidR="00267C99" w:rsidRPr="00F03CB3" w:rsidRDefault="00267C99" w:rsidP="00267C99">
      <w:pPr>
        <w:numPr>
          <w:ilvl w:val="0"/>
          <w:numId w:val="5"/>
        </w:numPr>
        <w:rPr>
          <w:lang w:val="nn-NO"/>
        </w:rPr>
      </w:pPr>
      <w:r w:rsidRPr="00F03CB3">
        <w:rPr>
          <w:lang w:val="nn-NO"/>
        </w:rPr>
        <w:t>Mobbe, trakassere</w:t>
      </w:r>
      <w:r w:rsidR="00EA064E">
        <w:rPr>
          <w:lang w:val="nn-NO"/>
        </w:rPr>
        <w:t>, diskriminere</w:t>
      </w:r>
      <w:r w:rsidRPr="00F03CB3">
        <w:rPr>
          <w:lang w:val="nn-NO"/>
        </w:rPr>
        <w:t xml:space="preserve"> og krenke andre.</w:t>
      </w:r>
    </w:p>
    <w:p w14:paraId="658B02F4" w14:textId="77777777" w:rsidR="00267C99" w:rsidRPr="00F03CB3" w:rsidRDefault="00267C99" w:rsidP="00267C99">
      <w:pPr>
        <w:numPr>
          <w:ilvl w:val="0"/>
          <w:numId w:val="5"/>
        </w:numPr>
        <w:rPr>
          <w:lang w:val="nn-NO"/>
        </w:rPr>
      </w:pPr>
      <w:r w:rsidRPr="00F03CB3">
        <w:rPr>
          <w:lang w:val="nn-NO"/>
        </w:rPr>
        <w:t>Utøve vald.</w:t>
      </w:r>
    </w:p>
    <w:p w14:paraId="20FD2DC6" w14:textId="77777777" w:rsidR="00267C99" w:rsidRPr="00F03CB3" w:rsidRDefault="00267C99" w:rsidP="00267C99">
      <w:pPr>
        <w:numPr>
          <w:ilvl w:val="0"/>
          <w:numId w:val="5"/>
        </w:numPr>
        <w:rPr>
          <w:lang w:val="nn-NO"/>
        </w:rPr>
      </w:pPr>
      <w:r w:rsidRPr="00F03CB3">
        <w:rPr>
          <w:lang w:val="nn-NO"/>
        </w:rPr>
        <w:t>Jukse på prøver og eksamen.</w:t>
      </w:r>
    </w:p>
    <w:p w14:paraId="2BD1C452" w14:textId="77777777" w:rsidR="00267C99" w:rsidRPr="00F03CB3" w:rsidRDefault="00267C99" w:rsidP="00267C99">
      <w:pPr>
        <w:numPr>
          <w:ilvl w:val="0"/>
          <w:numId w:val="5"/>
        </w:numPr>
        <w:rPr>
          <w:lang w:val="nn-NO"/>
        </w:rPr>
      </w:pPr>
      <w:r w:rsidRPr="00F03CB3">
        <w:rPr>
          <w:lang w:val="nn-NO"/>
        </w:rPr>
        <w:t>Bruke uakseptabelt språk som sårar andre.</w:t>
      </w:r>
    </w:p>
    <w:p w14:paraId="29654AE4" w14:textId="510366FF" w:rsidR="00267C99" w:rsidRPr="00F03CB3" w:rsidRDefault="00267C99" w:rsidP="00267C99">
      <w:pPr>
        <w:numPr>
          <w:ilvl w:val="0"/>
          <w:numId w:val="5"/>
        </w:numPr>
        <w:rPr>
          <w:lang w:val="nn-NO"/>
        </w:rPr>
      </w:pPr>
      <w:r w:rsidRPr="00F03CB3">
        <w:rPr>
          <w:lang w:val="nn-NO"/>
        </w:rPr>
        <w:lastRenderedPageBreak/>
        <w:t xml:space="preserve">Gjere hærverk på skulen </w:t>
      </w:r>
      <w:r w:rsidR="00053F20">
        <w:rPr>
          <w:lang w:val="nn-NO"/>
        </w:rPr>
        <w:t>og på skulens</w:t>
      </w:r>
      <w:r w:rsidRPr="00F03CB3">
        <w:rPr>
          <w:lang w:val="nn-NO"/>
        </w:rPr>
        <w:t xml:space="preserve"> inventar.</w:t>
      </w:r>
    </w:p>
    <w:p w14:paraId="2DF6E326" w14:textId="1C737971" w:rsidR="00267C99" w:rsidRPr="00F03CB3" w:rsidRDefault="00267C99" w:rsidP="00267C99">
      <w:pPr>
        <w:numPr>
          <w:ilvl w:val="0"/>
          <w:numId w:val="5"/>
        </w:numPr>
        <w:rPr>
          <w:lang w:val="nn-NO"/>
        </w:rPr>
      </w:pPr>
      <w:r w:rsidRPr="00F03CB3">
        <w:rPr>
          <w:lang w:val="nn-NO"/>
        </w:rPr>
        <w:t xml:space="preserve">Utøve </w:t>
      </w:r>
      <w:r w:rsidR="002908D9">
        <w:rPr>
          <w:lang w:val="nn-NO"/>
        </w:rPr>
        <w:t xml:space="preserve">negativ sosial </w:t>
      </w:r>
      <w:r w:rsidRPr="00F03CB3">
        <w:rPr>
          <w:lang w:val="nn-NO"/>
        </w:rPr>
        <w:t>kontroll over andre.</w:t>
      </w:r>
    </w:p>
    <w:p w14:paraId="7374E5DE" w14:textId="77777777" w:rsidR="00267C99" w:rsidRPr="003F33FC" w:rsidRDefault="00267C99" w:rsidP="00267C99">
      <w:pPr>
        <w:numPr>
          <w:ilvl w:val="0"/>
          <w:numId w:val="5"/>
        </w:numPr>
      </w:pPr>
      <w:r w:rsidRPr="003F33FC">
        <w:t>Bruke rusmiddel (narkotika og alkohol).</w:t>
      </w:r>
    </w:p>
    <w:p w14:paraId="66A37746" w14:textId="2B053136" w:rsidR="00267C99" w:rsidRPr="00F03CB3" w:rsidRDefault="00267C99" w:rsidP="00267C99">
      <w:pPr>
        <w:rPr>
          <w:b/>
          <w:bCs/>
          <w:lang w:val="nn-NO"/>
        </w:rPr>
      </w:pPr>
      <w:r w:rsidRPr="00F03CB3">
        <w:rPr>
          <w:b/>
          <w:bCs/>
          <w:lang w:val="nn-NO"/>
        </w:rPr>
        <w:t xml:space="preserve">§ 5. Tiltak ved brot på </w:t>
      </w:r>
      <w:r w:rsidR="00321B33">
        <w:rPr>
          <w:b/>
          <w:bCs/>
          <w:lang w:val="nn-NO"/>
        </w:rPr>
        <w:t>ordens</w:t>
      </w:r>
      <w:r w:rsidRPr="00F03CB3">
        <w:rPr>
          <w:b/>
          <w:bCs/>
          <w:lang w:val="nn-NO"/>
        </w:rPr>
        <w:t>reglane</w:t>
      </w:r>
    </w:p>
    <w:p w14:paraId="28239B90" w14:textId="77777777" w:rsidR="00267C99" w:rsidRPr="00F03CB3" w:rsidRDefault="00267C99" w:rsidP="00267C99">
      <w:pPr>
        <w:numPr>
          <w:ilvl w:val="0"/>
          <w:numId w:val="6"/>
        </w:numPr>
        <w:rPr>
          <w:lang w:val="nn-NO"/>
        </w:rPr>
      </w:pPr>
      <w:r w:rsidRPr="00F03CB3">
        <w:rPr>
          <w:lang w:val="nn-NO"/>
        </w:rPr>
        <w:t>Erstatte bøker og IKT-utstyr ved tap eller skade.</w:t>
      </w:r>
    </w:p>
    <w:p w14:paraId="0155A07F" w14:textId="77777777" w:rsidR="00267C99" w:rsidRPr="00F03CB3" w:rsidRDefault="00267C99" w:rsidP="00267C99">
      <w:pPr>
        <w:numPr>
          <w:ilvl w:val="0"/>
          <w:numId w:val="6"/>
        </w:numPr>
        <w:rPr>
          <w:lang w:val="nn-NO"/>
        </w:rPr>
      </w:pPr>
      <w:r w:rsidRPr="00F03CB3">
        <w:rPr>
          <w:lang w:val="nn-NO"/>
        </w:rPr>
        <w:t>Ved høgt fråvær blir deltakar kalla inn til samtale med kontaktlærar eller rektor.</w:t>
      </w:r>
    </w:p>
    <w:p w14:paraId="26835EE6" w14:textId="77777777" w:rsidR="008A473F" w:rsidRPr="00F03CB3" w:rsidRDefault="008A473F" w:rsidP="008A473F">
      <w:pPr>
        <w:numPr>
          <w:ilvl w:val="0"/>
          <w:numId w:val="6"/>
        </w:numPr>
        <w:rPr>
          <w:lang w:val="nn-NO"/>
        </w:rPr>
      </w:pPr>
      <w:r w:rsidRPr="00F03CB3">
        <w:rPr>
          <w:lang w:val="nn-NO"/>
        </w:rPr>
        <w:t>Samtale med åtvaring.</w:t>
      </w:r>
    </w:p>
    <w:p w14:paraId="1569E8A4" w14:textId="3AA489E4" w:rsidR="00267C99" w:rsidRPr="00A83A19" w:rsidRDefault="00267C99" w:rsidP="00A83A19">
      <w:pPr>
        <w:numPr>
          <w:ilvl w:val="0"/>
          <w:numId w:val="6"/>
        </w:numPr>
        <w:rPr>
          <w:lang w:val="nn-NO"/>
        </w:rPr>
      </w:pPr>
      <w:r w:rsidRPr="00F03CB3">
        <w:rPr>
          <w:lang w:val="nn-NO"/>
        </w:rPr>
        <w:t xml:space="preserve">Bortvising frå enkelttimar, </w:t>
      </w:r>
      <w:r w:rsidR="0017383E">
        <w:rPr>
          <w:lang w:val="nn-NO"/>
        </w:rPr>
        <w:t xml:space="preserve">ein </w:t>
      </w:r>
      <w:r w:rsidRPr="00F03CB3">
        <w:rPr>
          <w:lang w:val="nn-NO"/>
        </w:rPr>
        <w:t>heil dag eller fleire dagar ved uakseptabel åtferd</w:t>
      </w:r>
      <w:r w:rsidR="00053C16">
        <w:rPr>
          <w:lang w:val="nn-NO"/>
        </w:rPr>
        <w:t xml:space="preserve"> eller </w:t>
      </w:r>
      <w:r w:rsidR="00AB331B">
        <w:rPr>
          <w:lang w:val="nn-NO"/>
        </w:rPr>
        <w:t>omfattande</w:t>
      </w:r>
      <w:r w:rsidR="00053C16">
        <w:rPr>
          <w:lang w:val="nn-NO"/>
        </w:rPr>
        <w:t xml:space="preserve"> fråv</w:t>
      </w:r>
      <w:r w:rsidR="00826A74">
        <w:rPr>
          <w:lang w:val="nn-NO"/>
        </w:rPr>
        <w:t>æ</w:t>
      </w:r>
      <w:r w:rsidR="00053C16">
        <w:rPr>
          <w:lang w:val="nn-NO"/>
        </w:rPr>
        <w:t>r</w:t>
      </w:r>
      <w:r w:rsidRPr="00F03CB3">
        <w:rPr>
          <w:lang w:val="nn-NO"/>
        </w:rPr>
        <w:t>.</w:t>
      </w:r>
      <w:r w:rsidR="00A83A19">
        <w:rPr>
          <w:lang w:val="nn-NO"/>
        </w:rPr>
        <w:t xml:space="preserve"> </w:t>
      </w:r>
      <w:r w:rsidRPr="00A83A19">
        <w:rPr>
          <w:lang w:val="nn-NO"/>
        </w:rPr>
        <w:t>Mellombels eller permanent utvising ved ulovlege forhold som vald, truslar, tjuveri, hærverk og bruk av rusmiddel eller alkohol</w:t>
      </w:r>
      <w:r w:rsidR="00695B1C">
        <w:rPr>
          <w:lang w:val="nn-NO"/>
        </w:rPr>
        <w:t xml:space="preserve"> (</w:t>
      </w:r>
      <w:hyperlink r:id="rId14" w:anchor="KAPITTEL_6" w:history="1">
        <w:r w:rsidR="00695B1C" w:rsidRPr="00BC784C">
          <w:rPr>
            <w:rStyle w:val="Hyperkobling"/>
            <w:lang w:val="nn-NO"/>
          </w:rPr>
          <w:t>integreringslova § 36</w:t>
        </w:r>
      </w:hyperlink>
      <w:r w:rsidR="00695B1C">
        <w:rPr>
          <w:lang w:val="nn-NO"/>
        </w:rPr>
        <w:t>)</w:t>
      </w:r>
      <w:r w:rsidRPr="00A83A19">
        <w:rPr>
          <w:lang w:val="nn-NO"/>
        </w:rPr>
        <w:t xml:space="preserve">. Det same gjeld ved </w:t>
      </w:r>
      <w:r w:rsidR="00927126" w:rsidRPr="00A83A19">
        <w:rPr>
          <w:lang w:val="nn-NO"/>
        </w:rPr>
        <w:t xml:space="preserve">fleire, grove eller </w:t>
      </w:r>
      <w:r w:rsidRPr="00A83A19">
        <w:rPr>
          <w:lang w:val="nn-NO"/>
        </w:rPr>
        <w:t xml:space="preserve">stadig gjentekne brot på </w:t>
      </w:r>
      <w:r w:rsidR="00321B33" w:rsidRPr="00A83A19">
        <w:rPr>
          <w:lang w:val="nn-NO"/>
        </w:rPr>
        <w:t>ordens</w:t>
      </w:r>
      <w:r w:rsidRPr="00A83A19">
        <w:rPr>
          <w:lang w:val="nn-NO"/>
        </w:rPr>
        <w:t>reglementet</w:t>
      </w:r>
      <w:r w:rsidR="00A83A19" w:rsidRPr="00A83A19">
        <w:rPr>
          <w:lang w:val="nn-NO"/>
        </w:rPr>
        <w:t xml:space="preserve"> </w:t>
      </w:r>
      <w:r w:rsidRPr="00A83A19">
        <w:rPr>
          <w:lang w:val="nn-NO"/>
        </w:rPr>
        <w:t>(</w:t>
      </w:r>
      <w:hyperlink r:id="rId15" w:history="1">
        <w:r w:rsidR="00AD029D" w:rsidRPr="00F03CB3">
          <w:rPr>
            <w:rStyle w:val="Hyperkobling"/>
            <w:lang w:val="nn-NO"/>
          </w:rPr>
          <w:t>opplæringslova § 20-4</w:t>
        </w:r>
      </w:hyperlink>
      <w:r w:rsidRPr="00A83A19">
        <w:rPr>
          <w:lang w:val="nn-NO"/>
        </w:rPr>
        <w:t>). Andre tiltak skal vurderast før bortvising blir brukt.</w:t>
      </w:r>
    </w:p>
    <w:p w14:paraId="1B0E908E" w14:textId="77777777" w:rsidR="00267C99" w:rsidRPr="003F33FC" w:rsidRDefault="00267C99" w:rsidP="00267C99">
      <w:pPr>
        <w:numPr>
          <w:ilvl w:val="0"/>
          <w:numId w:val="6"/>
        </w:numPr>
      </w:pPr>
      <w:r w:rsidRPr="003F33FC">
        <w:t xml:space="preserve">Valle </w:t>
      </w:r>
      <w:proofErr w:type="spellStart"/>
      <w:r w:rsidRPr="003F33FC">
        <w:t>vaksenopplæring</w:t>
      </w:r>
      <w:proofErr w:type="spellEnd"/>
      <w:r w:rsidRPr="003F33FC">
        <w:t xml:space="preserve"> vil melde straffbare forhold til politiet.</w:t>
      </w:r>
    </w:p>
    <w:p w14:paraId="18CC5B2D" w14:textId="77777777" w:rsidR="00267C99" w:rsidRPr="00F03CB3" w:rsidRDefault="00267C99" w:rsidP="00267C99">
      <w:pPr>
        <w:rPr>
          <w:b/>
          <w:bCs/>
          <w:lang w:val="nn-NO"/>
        </w:rPr>
      </w:pPr>
      <w:r w:rsidRPr="00F03CB3">
        <w:rPr>
          <w:b/>
          <w:bCs/>
          <w:lang w:val="nn-NO"/>
        </w:rPr>
        <w:t>§ 6. Framgangsmåte ved bruk av tiltak etter § 5</w:t>
      </w:r>
    </w:p>
    <w:p w14:paraId="72D27AAD" w14:textId="77777777" w:rsidR="00267C99" w:rsidRPr="00F03CB3" w:rsidRDefault="00267C99" w:rsidP="00267C99">
      <w:pPr>
        <w:numPr>
          <w:ilvl w:val="0"/>
          <w:numId w:val="7"/>
        </w:numPr>
        <w:rPr>
          <w:lang w:val="nn-NO"/>
        </w:rPr>
      </w:pPr>
      <w:r w:rsidRPr="00F03CB3">
        <w:rPr>
          <w:lang w:val="nn-NO"/>
        </w:rPr>
        <w:t>Deltakarane har rett til å bli høyrde før det blir teke ei avgjerd om tiltak.</w:t>
      </w:r>
    </w:p>
    <w:p w14:paraId="0FB93AEF" w14:textId="77777777" w:rsidR="00267C99" w:rsidRPr="00F03CB3" w:rsidRDefault="00267C99" w:rsidP="00267C99">
      <w:pPr>
        <w:numPr>
          <w:ilvl w:val="0"/>
          <w:numId w:val="7"/>
        </w:numPr>
        <w:rPr>
          <w:lang w:val="nn-NO"/>
        </w:rPr>
      </w:pPr>
      <w:r w:rsidRPr="00F03CB3">
        <w:rPr>
          <w:lang w:val="nn-NO"/>
        </w:rPr>
        <w:t>Kollektive reaksjonar ved regelbrot skal ikkje skje.</w:t>
      </w:r>
    </w:p>
    <w:p w14:paraId="50168E82" w14:textId="77777777" w:rsidR="00267C99" w:rsidRPr="00F03CB3" w:rsidRDefault="00267C99" w:rsidP="00267C99">
      <w:pPr>
        <w:numPr>
          <w:ilvl w:val="0"/>
          <w:numId w:val="7"/>
        </w:numPr>
        <w:rPr>
          <w:lang w:val="nn-NO"/>
        </w:rPr>
      </w:pPr>
      <w:r w:rsidRPr="00F03CB3">
        <w:rPr>
          <w:lang w:val="nn-NO"/>
        </w:rPr>
        <w:t>Fysisk refs eller krenkande handlingar er ikkje tillate.</w:t>
      </w:r>
    </w:p>
    <w:p w14:paraId="0C65E719" w14:textId="15B18219" w:rsidR="00267C99" w:rsidRPr="00F03CB3" w:rsidRDefault="00267C99" w:rsidP="00267C99">
      <w:pPr>
        <w:numPr>
          <w:ilvl w:val="0"/>
          <w:numId w:val="7"/>
        </w:numPr>
        <w:rPr>
          <w:lang w:val="nn-NO"/>
        </w:rPr>
      </w:pPr>
      <w:r w:rsidRPr="00F03CB3">
        <w:rPr>
          <w:lang w:val="nn-NO"/>
        </w:rPr>
        <w:t xml:space="preserve">Andre tiltak skal vurderast før bortvising blir brukt. </w:t>
      </w:r>
      <w:r w:rsidR="006837B0">
        <w:rPr>
          <w:lang w:val="nn-NO"/>
        </w:rPr>
        <w:t>Skulefagleg ansvarleg og barnehagemynde</w:t>
      </w:r>
      <w:r w:rsidRPr="00F03CB3">
        <w:rPr>
          <w:lang w:val="nn-NO"/>
        </w:rPr>
        <w:t xml:space="preserve"> gjer vedtak om bortvising for resten av kurset/modulen. Denne myndigheita kan ikkje delegerast til opplæringsstaden</w:t>
      </w:r>
      <w:r w:rsidR="006D4496" w:rsidRPr="00F03CB3">
        <w:rPr>
          <w:lang w:val="nn-NO"/>
        </w:rPr>
        <w:t xml:space="preserve"> (</w:t>
      </w:r>
      <w:hyperlink r:id="rId16" w:history="1">
        <w:r w:rsidR="006D4496" w:rsidRPr="00F03CB3">
          <w:rPr>
            <w:rStyle w:val="Hyperkobling"/>
            <w:lang w:val="nn-NO"/>
          </w:rPr>
          <w:t>opplæringslova § 20-4</w:t>
        </w:r>
      </w:hyperlink>
      <w:r w:rsidR="006D4496" w:rsidRPr="00F03CB3">
        <w:rPr>
          <w:lang w:val="nn-NO"/>
        </w:rPr>
        <w:t>).</w:t>
      </w:r>
    </w:p>
    <w:p w14:paraId="3C5F63B4" w14:textId="77777777" w:rsidR="00267C99" w:rsidRPr="00F03CB3" w:rsidRDefault="00267C99" w:rsidP="00267C99">
      <w:pPr>
        <w:rPr>
          <w:b/>
          <w:bCs/>
          <w:lang w:val="nn-NO"/>
        </w:rPr>
      </w:pPr>
      <w:r w:rsidRPr="00F03CB3">
        <w:rPr>
          <w:b/>
          <w:bCs/>
          <w:lang w:val="nn-NO"/>
        </w:rPr>
        <w:t>§ 7. Iverksetjing</w:t>
      </w:r>
    </w:p>
    <w:p w14:paraId="3280BE04" w14:textId="2332D282" w:rsidR="00267C99" w:rsidRPr="00F03CB3" w:rsidRDefault="00267C99" w:rsidP="00267C99">
      <w:pPr>
        <w:rPr>
          <w:lang w:val="nn-NO"/>
        </w:rPr>
      </w:pPr>
      <w:r w:rsidRPr="00F03CB3">
        <w:rPr>
          <w:lang w:val="nn-NO"/>
        </w:rPr>
        <w:t xml:space="preserve">Denne forskrifta trer i kraft </w:t>
      </w:r>
      <w:r w:rsidR="0033364F">
        <w:rPr>
          <w:lang w:val="nn-NO"/>
        </w:rPr>
        <w:t>14.08.25</w:t>
      </w:r>
    </w:p>
    <w:sectPr w:rsidR="00267C99" w:rsidRPr="00F03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F034C"/>
    <w:multiLevelType w:val="multilevel"/>
    <w:tmpl w:val="61DC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34008"/>
    <w:multiLevelType w:val="multilevel"/>
    <w:tmpl w:val="7BD8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F80261"/>
    <w:multiLevelType w:val="multilevel"/>
    <w:tmpl w:val="FEF24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8F00D2"/>
    <w:multiLevelType w:val="multilevel"/>
    <w:tmpl w:val="4C9C7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C725F3"/>
    <w:multiLevelType w:val="multilevel"/>
    <w:tmpl w:val="2AF09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1F6B66"/>
    <w:multiLevelType w:val="multilevel"/>
    <w:tmpl w:val="DE3A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C75802"/>
    <w:multiLevelType w:val="multilevel"/>
    <w:tmpl w:val="2F00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9040216">
    <w:abstractNumId w:val="1"/>
  </w:num>
  <w:num w:numId="2" w16cid:durableId="1011300128">
    <w:abstractNumId w:val="4"/>
  </w:num>
  <w:num w:numId="3" w16cid:durableId="1164130332">
    <w:abstractNumId w:val="6"/>
  </w:num>
  <w:num w:numId="4" w16cid:durableId="939607842">
    <w:abstractNumId w:val="2"/>
  </w:num>
  <w:num w:numId="5" w16cid:durableId="1332372625">
    <w:abstractNumId w:val="0"/>
  </w:num>
  <w:num w:numId="6" w16cid:durableId="1719668468">
    <w:abstractNumId w:val="5"/>
  </w:num>
  <w:num w:numId="7" w16cid:durableId="1490906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F0"/>
    <w:rsid w:val="000036B9"/>
    <w:rsid w:val="00005C94"/>
    <w:rsid w:val="0001465C"/>
    <w:rsid w:val="00017E86"/>
    <w:rsid w:val="00043E2F"/>
    <w:rsid w:val="00053C16"/>
    <w:rsid w:val="00053F20"/>
    <w:rsid w:val="000806BA"/>
    <w:rsid w:val="000B0CF0"/>
    <w:rsid w:val="000B6693"/>
    <w:rsid w:val="00102339"/>
    <w:rsid w:val="00104B09"/>
    <w:rsid w:val="00144877"/>
    <w:rsid w:val="0017383E"/>
    <w:rsid w:val="00186DFE"/>
    <w:rsid w:val="001A373B"/>
    <w:rsid w:val="001E685D"/>
    <w:rsid w:val="001F5F96"/>
    <w:rsid w:val="00267C99"/>
    <w:rsid w:val="002908D9"/>
    <w:rsid w:val="00296FE0"/>
    <w:rsid w:val="00300184"/>
    <w:rsid w:val="00321B33"/>
    <w:rsid w:val="0033364F"/>
    <w:rsid w:val="003829B9"/>
    <w:rsid w:val="003F33FC"/>
    <w:rsid w:val="00431261"/>
    <w:rsid w:val="00446304"/>
    <w:rsid w:val="00482C8C"/>
    <w:rsid w:val="004A1607"/>
    <w:rsid w:val="004A32AD"/>
    <w:rsid w:val="004B21AB"/>
    <w:rsid w:val="004C0C2B"/>
    <w:rsid w:val="00510DBF"/>
    <w:rsid w:val="00514066"/>
    <w:rsid w:val="00561777"/>
    <w:rsid w:val="0058146F"/>
    <w:rsid w:val="005A0526"/>
    <w:rsid w:val="005D6679"/>
    <w:rsid w:val="00603B56"/>
    <w:rsid w:val="00633AB5"/>
    <w:rsid w:val="00656270"/>
    <w:rsid w:val="006837B0"/>
    <w:rsid w:val="00695B1C"/>
    <w:rsid w:val="006A6188"/>
    <w:rsid w:val="006C7351"/>
    <w:rsid w:val="006D4496"/>
    <w:rsid w:val="006F3C30"/>
    <w:rsid w:val="007709A6"/>
    <w:rsid w:val="007B10BA"/>
    <w:rsid w:val="007E0417"/>
    <w:rsid w:val="00826A74"/>
    <w:rsid w:val="00836FB6"/>
    <w:rsid w:val="00896F74"/>
    <w:rsid w:val="00897086"/>
    <w:rsid w:val="008A473F"/>
    <w:rsid w:val="008B223C"/>
    <w:rsid w:val="008B67E7"/>
    <w:rsid w:val="00927126"/>
    <w:rsid w:val="009364EB"/>
    <w:rsid w:val="00943337"/>
    <w:rsid w:val="0094706E"/>
    <w:rsid w:val="00960B77"/>
    <w:rsid w:val="00964FC6"/>
    <w:rsid w:val="00965321"/>
    <w:rsid w:val="00982E35"/>
    <w:rsid w:val="009C0029"/>
    <w:rsid w:val="009E3041"/>
    <w:rsid w:val="00A013B1"/>
    <w:rsid w:val="00A83A19"/>
    <w:rsid w:val="00AB331B"/>
    <w:rsid w:val="00AD029D"/>
    <w:rsid w:val="00AE0432"/>
    <w:rsid w:val="00AE47BB"/>
    <w:rsid w:val="00B00669"/>
    <w:rsid w:val="00B20391"/>
    <w:rsid w:val="00B7115D"/>
    <w:rsid w:val="00B97DAE"/>
    <w:rsid w:val="00BC784C"/>
    <w:rsid w:val="00BF17AC"/>
    <w:rsid w:val="00C0628E"/>
    <w:rsid w:val="00C27B03"/>
    <w:rsid w:val="00C31C0B"/>
    <w:rsid w:val="00C33A78"/>
    <w:rsid w:val="00C83444"/>
    <w:rsid w:val="00C91298"/>
    <w:rsid w:val="00CC4FF4"/>
    <w:rsid w:val="00CF7811"/>
    <w:rsid w:val="00D151E2"/>
    <w:rsid w:val="00D43AEE"/>
    <w:rsid w:val="00D476BC"/>
    <w:rsid w:val="00D652B7"/>
    <w:rsid w:val="00D76E2F"/>
    <w:rsid w:val="00D77BDE"/>
    <w:rsid w:val="00DF7D92"/>
    <w:rsid w:val="00E13EB2"/>
    <w:rsid w:val="00E14850"/>
    <w:rsid w:val="00E35B97"/>
    <w:rsid w:val="00E4088A"/>
    <w:rsid w:val="00E63507"/>
    <w:rsid w:val="00E66636"/>
    <w:rsid w:val="00E84554"/>
    <w:rsid w:val="00E85D5F"/>
    <w:rsid w:val="00EA064E"/>
    <w:rsid w:val="00ED14F0"/>
    <w:rsid w:val="00EE7001"/>
    <w:rsid w:val="00EF7896"/>
    <w:rsid w:val="00F03CB3"/>
    <w:rsid w:val="00FD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0A53"/>
  <w15:chartTrackingRefBased/>
  <w15:docId w15:val="{86FBE550-82ED-4524-85A2-95BA211F0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0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0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0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0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0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0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0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0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0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B0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B0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B0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0C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0C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0C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0C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0C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0CF0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B0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B0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B0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B0CF0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B0CF0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B0CF0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0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0CF0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B0CF0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BF17AC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806BA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1E685D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data.no/lov/2023-06-09-30/%C2%A720-2" TargetMode="External"/><Relationship Id="rId13" Type="http://schemas.openxmlformats.org/officeDocument/2006/relationships/hyperlink" Target="https://lovdata.no/dokument/NL/lov/2017-06-16-51/KAPITTEL_2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vdata.no/dokument/NL/lov/2017-06-16-51/KAPITTEL_2" TargetMode="External"/><Relationship Id="rId12" Type="http://schemas.openxmlformats.org/officeDocument/2006/relationships/hyperlink" Target="https://lovdata.no/lov/2023-06-09-30/%C2%A718-1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vdata.no/lov/2023-06-09-30/%C2%A720-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vdata.no/lov/2023-06-09-30/%C2%A720-3" TargetMode="External"/><Relationship Id="rId11" Type="http://schemas.openxmlformats.org/officeDocument/2006/relationships/hyperlink" Target="https://lovdata.no/dokument/NL/lov/2017-06-16-51/KAPITTEL_2" TargetMode="External"/><Relationship Id="rId5" Type="http://schemas.openxmlformats.org/officeDocument/2006/relationships/hyperlink" Target="https://lovdata.no/lov/2023-06-09-30/%C2%A720-3" TargetMode="External"/><Relationship Id="rId15" Type="http://schemas.openxmlformats.org/officeDocument/2006/relationships/hyperlink" Target="https://lovdata.no/lov/2023-06-09-30/%C2%A720-4" TargetMode="External"/><Relationship Id="rId10" Type="http://schemas.openxmlformats.org/officeDocument/2006/relationships/hyperlink" Target="https://lovdata.no/lov/2023-06-09-30/%C2%A720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vdata.no/lov/2023-06-09-30/%C2%A720-2" TargetMode="External"/><Relationship Id="rId14" Type="http://schemas.openxmlformats.org/officeDocument/2006/relationships/hyperlink" Target="https://lovdata.no/dokument/NL/lov/2020-11-06-127/KAPITTEL_6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942</Words>
  <Characters>4996</Characters>
  <Application>Microsoft Office Word</Application>
  <DocSecurity>0</DocSecurity>
  <Lines>41</Lines>
  <Paragraphs>11</Paragraphs>
  <ScaleCrop>false</ScaleCrop>
  <Company>Setesdal-IKT</Company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Lien, Ånund</dc:creator>
  <cp:keywords/>
  <dc:description/>
  <cp:lastModifiedBy>Hovden, Agnes Fosse</cp:lastModifiedBy>
  <cp:revision>2</cp:revision>
  <dcterms:created xsi:type="dcterms:W3CDTF">2025-10-17T11:51:00Z</dcterms:created>
  <dcterms:modified xsi:type="dcterms:W3CDTF">2025-10-17T11:51:00Z</dcterms:modified>
</cp:coreProperties>
</file>